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D85B3" w14:textId="70345447" w:rsidR="001C1DDC" w:rsidRPr="00C61035" w:rsidRDefault="00C346F2" w:rsidP="00997616">
      <w:pPr>
        <w:pStyle w:val="Title"/>
        <w:rPr>
          <w:rFonts w:ascii="Source Sans Pro" w:hAnsi="Source Sans Pro"/>
          <w:b/>
          <w:bCs/>
          <w:sz w:val="40"/>
          <w:szCs w:val="40"/>
        </w:rPr>
      </w:pPr>
      <w:r w:rsidRPr="00C61035">
        <w:rPr>
          <w:rFonts w:ascii="Source Sans Pro" w:hAnsi="Source Sans Pro"/>
          <w:b/>
          <w:bCs/>
          <w:sz w:val="40"/>
          <w:szCs w:val="40"/>
        </w:rPr>
        <w:t>A</w:t>
      </w:r>
      <w:r w:rsidR="00F320FD">
        <w:rPr>
          <w:rFonts w:ascii="Source Sans Pro" w:hAnsi="Source Sans Pro" w:hint="eastAsia"/>
          <w:b/>
          <w:bCs/>
          <w:sz w:val="40"/>
          <w:szCs w:val="40"/>
          <w:lang w:eastAsia="zh-CN"/>
        </w:rPr>
        <w:t>n</w:t>
      </w:r>
      <w:r w:rsidRPr="00C61035">
        <w:rPr>
          <w:rFonts w:ascii="Source Sans Pro" w:hAnsi="Source Sans Pro"/>
          <w:b/>
          <w:bCs/>
          <w:sz w:val="40"/>
          <w:szCs w:val="40"/>
        </w:rPr>
        <w:t xml:space="preserve"> HKH Call: Best Practices and Solutions on Multi-Hazard Risk Assessment, Early Warning Systems and Nature-based Solutions for DRR</w:t>
      </w:r>
    </w:p>
    <w:p w14:paraId="083C84A6" w14:textId="77777777" w:rsidR="00FF48C7" w:rsidRDefault="00FF48C7" w:rsidP="007158ED"/>
    <w:p w14:paraId="47947CAC" w14:textId="44E7B5F6" w:rsidR="007158ED" w:rsidRPr="00CE6A57" w:rsidRDefault="007158ED" w:rsidP="00E812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ource Sans Pro" w:eastAsiaTheme="majorEastAsia" w:hAnsi="Source Sans Pro" w:cstheme="majorBidi"/>
          <w:b/>
          <w:bCs/>
          <w:color w:val="0070C0"/>
          <w:sz w:val="36"/>
          <w:szCs w:val="36"/>
        </w:rPr>
      </w:pPr>
      <w:r w:rsidRPr="00CE6A57">
        <w:rPr>
          <w:rFonts w:ascii="Source Sans Pro" w:eastAsiaTheme="majorEastAsia" w:hAnsi="Source Sans Pro" w:cstheme="majorBidi"/>
          <w:b/>
          <w:bCs/>
          <w:color w:val="0070C0"/>
          <w:sz w:val="36"/>
          <w:szCs w:val="36"/>
        </w:rPr>
        <w:t>About the questionnaire</w:t>
      </w:r>
    </w:p>
    <w:p w14:paraId="267FBEAF" w14:textId="7AD3A3AD" w:rsidR="007158ED" w:rsidRPr="004E2027" w:rsidRDefault="007158ED" w:rsidP="00E8122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ource Serif Pro" w:hAnsi="Source Serif Pro" w:cs="SegoeUI"/>
          <w:kern w:val="0"/>
          <w:sz w:val="24"/>
          <w:szCs w:val="24"/>
        </w:rPr>
      </w:pPr>
      <w:r w:rsidRPr="004E2027">
        <w:rPr>
          <w:rFonts w:ascii="Source Serif Pro" w:hAnsi="Source Serif Pro" w:cs="SegoeUI"/>
          <w:kern w:val="0"/>
          <w:sz w:val="24"/>
          <w:szCs w:val="24"/>
        </w:rPr>
        <w:t>This is a</w:t>
      </w:r>
      <w:r w:rsidR="00AF3235" w:rsidRPr="004E2027">
        <w:rPr>
          <w:rFonts w:ascii="Source Serif Pro" w:hAnsi="Source Serif Pro" w:cs="SegoeUI" w:hint="eastAsia"/>
          <w:kern w:val="0"/>
          <w:sz w:val="24"/>
          <w:szCs w:val="24"/>
        </w:rPr>
        <w:t xml:space="preserve"> </w:t>
      </w:r>
      <w:r w:rsidR="00AF3235" w:rsidRPr="004E2027">
        <w:rPr>
          <w:rFonts w:ascii="Source Serif Pro" w:hAnsi="Source Serif Pro" w:cs="SegoeUI"/>
          <w:kern w:val="0"/>
          <w:sz w:val="24"/>
          <w:szCs w:val="24"/>
        </w:rPr>
        <w:t xml:space="preserve">Hindu Kush </w:t>
      </w:r>
      <w:proofErr w:type="gramStart"/>
      <w:r w:rsidR="00AF3235" w:rsidRPr="004E2027">
        <w:rPr>
          <w:rFonts w:ascii="Source Serif Pro" w:hAnsi="Source Serif Pro" w:cs="SegoeUI"/>
          <w:kern w:val="0"/>
          <w:sz w:val="24"/>
          <w:szCs w:val="24"/>
        </w:rPr>
        <w:t>Himalaya</w:t>
      </w:r>
      <w:r w:rsidR="00AF3235" w:rsidRPr="004E2027">
        <w:rPr>
          <w:rFonts w:ascii="Source Serif Pro" w:hAnsi="Source Serif Pro" w:cs="SegoeUI" w:hint="eastAsia"/>
          <w:kern w:val="0"/>
          <w:sz w:val="24"/>
          <w:szCs w:val="24"/>
        </w:rPr>
        <w:t>(</w:t>
      </w:r>
      <w:proofErr w:type="gramEnd"/>
      <w:r w:rsidRPr="004E2027">
        <w:rPr>
          <w:rFonts w:ascii="Source Serif Pro" w:hAnsi="Source Serif Pro" w:cs="SegoeUI"/>
          <w:kern w:val="0"/>
          <w:sz w:val="24"/>
          <w:szCs w:val="24"/>
        </w:rPr>
        <w:t>HKH</w:t>
      </w:r>
      <w:r w:rsidR="00AF3235" w:rsidRPr="004E2027">
        <w:rPr>
          <w:rFonts w:ascii="Source Serif Pro" w:hAnsi="Source Serif Pro" w:cs="SegoeUI" w:hint="eastAsia"/>
          <w:kern w:val="0"/>
          <w:sz w:val="24"/>
          <w:szCs w:val="24"/>
        </w:rPr>
        <w:t>)</w:t>
      </w:r>
      <w:r w:rsidRPr="004E2027">
        <w:rPr>
          <w:rFonts w:ascii="Source Serif Pro" w:hAnsi="Source Serif Pro" w:cs="SegoeUI"/>
          <w:kern w:val="0"/>
          <w:sz w:val="24"/>
          <w:szCs w:val="24"/>
        </w:rPr>
        <w:t xml:space="preserve"> wide call on organisations and experts to submit their solutions on multi-hazard risk assessments, early warning systems and nature-based solutions for Disaster Risk Reduction. Please read the guidance for submissions, below.</w:t>
      </w:r>
    </w:p>
    <w:p w14:paraId="0DC3099B" w14:textId="77777777" w:rsidR="007158ED" w:rsidRDefault="007158ED" w:rsidP="007158ED"/>
    <w:p w14:paraId="562973F8" w14:textId="7E0E94E0" w:rsidR="00CE6A57" w:rsidRPr="00E81222" w:rsidRDefault="007158ED" w:rsidP="00FF48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ource Sans Pro" w:eastAsiaTheme="majorEastAsia" w:hAnsi="Source Sans Pro" w:cstheme="majorBidi"/>
          <w:b/>
          <w:bCs/>
          <w:color w:val="0070C0"/>
          <w:sz w:val="36"/>
          <w:szCs w:val="36"/>
        </w:rPr>
      </w:pPr>
      <w:r w:rsidRPr="00CE6A57">
        <w:rPr>
          <w:rFonts w:ascii="Source Sans Pro" w:eastAsiaTheme="majorEastAsia" w:hAnsi="Source Sans Pro" w:cstheme="majorBidi"/>
          <w:b/>
          <w:bCs/>
          <w:color w:val="0070C0"/>
          <w:sz w:val="36"/>
          <w:szCs w:val="36"/>
        </w:rPr>
        <w:t>Submission guidelines</w:t>
      </w:r>
    </w:p>
    <w:p w14:paraId="51D37C2B" w14:textId="39414169" w:rsidR="007158ED" w:rsidRPr="004E2027" w:rsidRDefault="00E81222" w:rsidP="00FF48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ource Serif Pro" w:hAnsi="Source Serif Pro" w:cs="SegoeUI"/>
          <w:kern w:val="0"/>
          <w:sz w:val="24"/>
          <w:szCs w:val="24"/>
        </w:rPr>
      </w:pPr>
      <w:r w:rsidRPr="004E2027">
        <w:rPr>
          <w:rFonts w:ascii="Source Serif Pro" w:hAnsi="Source Serif Pro" w:cs="SegoeUI" w:hint="eastAsia"/>
          <w:kern w:val="0"/>
          <w:sz w:val="24"/>
          <w:szCs w:val="24"/>
        </w:rPr>
        <w:t xml:space="preserve">1. </w:t>
      </w:r>
      <w:r w:rsidR="007158ED" w:rsidRPr="004E2027">
        <w:rPr>
          <w:rFonts w:ascii="Source Serif Pro" w:hAnsi="Source Serif Pro" w:cs="SegoeUI"/>
          <w:kern w:val="0"/>
          <w:sz w:val="24"/>
          <w:szCs w:val="24"/>
        </w:rPr>
        <w:t>Keep descriptions concise, clear, and free of jargon.</w:t>
      </w:r>
    </w:p>
    <w:p w14:paraId="70D00938" w14:textId="77777777" w:rsidR="00E81222" w:rsidRPr="004E2027" w:rsidRDefault="00E81222" w:rsidP="00FF48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ource Serif Pro" w:hAnsi="Source Serif Pro" w:cs="SegoeUI"/>
          <w:kern w:val="0"/>
          <w:sz w:val="24"/>
          <w:szCs w:val="24"/>
        </w:rPr>
      </w:pPr>
      <w:r w:rsidRPr="004E2027">
        <w:rPr>
          <w:rFonts w:ascii="Source Serif Pro" w:hAnsi="Source Serif Pro" w:cs="SegoeUI" w:hint="eastAsia"/>
          <w:kern w:val="0"/>
          <w:sz w:val="24"/>
          <w:szCs w:val="24"/>
        </w:rPr>
        <w:t xml:space="preserve">2. </w:t>
      </w:r>
      <w:r w:rsidR="007158ED" w:rsidRPr="004E2027">
        <w:rPr>
          <w:rFonts w:ascii="Source Serif Pro" w:hAnsi="Source Serif Pro" w:cs="SegoeUI"/>
          <w:kern w:val="0"/>
          <w:sz w:val="24"/>
          <w:szCs w:val="24"/>
        </w:rPr>
        <w:t>Use measurable results where possible (e.g., “protected 500 households” rather than “helped many people”).</w:t>
      </w:r>
    </w:p>
    <w:p w14:paraId="37843161" w14:textId="06E7E7CD" w:rsidR="007158ED" w:rsidRPr="004E2027" w:rsidRDefault="00E81222" w:rsidP="00FF48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ource Serif Pro" w:hAnsi="Source Serif Pro" w:cs="SegoeUI"/>
          <w:kern w:val="0"/>
          <w:sz w:val="24"/>
          <w:szCs w:val="24"/>
        </w:rPr>
      </w:pPr>
      <w:r w:rsidRPr="004E2027">
        <w:rPr>
          <w:rFonts w:ascii="Source Serif Pro" w:hAnsi="Source Serif Pro" w:cs="SegoeUI" w:hint="eastAsia"/>
          <w:kern w:val="0"/>
          <w:sz w:val="24"/>
          <w:szCs w:val="24"/>
        </w:rPr>
        <w:t xml:space="preserve">3. </w:t>
      </w:r>
      <w:r w:rsidR="007158ED" w:rsidRPr="004E2027">
        <w:rPr>
          <w:rFonts w:ascii="Source Serif Pro" w:hAnsi="Source Serif Pro" w:cs="SegoeUI"/>
          <w:kern w:val="0"/>
          <w:sz w:val="24"/>
          <w:szCs w:val="24"/>
        </w:rPr>
        <w:t>Highlight community involvement, gender inclusion, and sustainability aspects.</w:t>
      </w:r>
    </w:p>
    <w:p w14:paraId="65672EE0" w14:textId="021BCDAA" w:rsidR="007158ED" w:rsidRPr="004E2027" w:rsidRDefault="00E81222" w:rsidP="00FF48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ource Serif Pro" w:hAnsi="Source Serif Pro" w:cs="SegoeUI"/>
          <w:kern w:val="0"/>
          <w:sz w:val="24"/>
          <w:szCs w:val="24"/>
        </w:rPr>
      </w:pPr>
      <w:r w:rsidRPr="004E2027">
        <w:rPr>
          <w:rFonts w:ascii="Source Serif Pro" w:hAnsi="Source Serif Pro" w:cs="SegoeUI" w:hint="eastAsia"/>
          <w:kern w:val="0"/>
          <w:sz w:val="24"/>
          <w:szCs w:val="24"/>
        </w:rPr>
        <w:t xml:space="preserve">4. </w:t>
      </w:r>
      <w:r w:rsidR="007158ED" w:rsidRPr="004E2027">
        <w:rPr>
          <w:rFonts w:ascii="Source Serif Pro" w:hAnsi="Source Serif Pro" w:cs="SegoeUI"/>
          <w:kern w:val="0"/>
          <w:sz w:val="24"/>
          <w:szCs w:val="24"/>
        </w:rPr>
        <w:t>Try to keep your overall submission, as concise and as to the point as possible.</w:t>
      </w:r>
    </w:p>
    <w:p w14:paraId="05C77CBD" w14:textId="48A2D0F0" w:rsidR="00C346F2" w:rsidRPr="004E2027" w:rsidRDefault="00E81222" w:rsidP="00FF48C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ource Serif Pro" w:hAnsi="Source Serif Pro" w:cs="SegoeUI"/>
          <w:kern w:val="0"/>
          <w:sz w:val="24"/>
          <w:szCs w:val="24"/>
        </w:rPr>
      </w:pPr>
      <w:r w:rsidRPr="004E2027">
        <w:rPr>
          <w:rFonts w:ascii="Source Serif Pro" w:hAnsi="Source Serif Pro" w:cs="SegoeUI" w:hint="eastAsia"/>
          <w:kern w:val="0"/>
          <w:sz w:val="24"/>
          <w:szCs w:val="24"/>
        </w:rPr>
        <w:t xml:space="preserve">5. </w:t>
      </w:r>
      <w:r w:rsidR="007158ED" w:rsidRPr="004E2027">
        <w:rPr>
          <w:rFonts w:ascii="Source Serif Pro" w:hAnsi="Source Serif Pro" w:cs="SegoeUI"/>
          <w:kern w:val="0"/>
          <w:sz w:val="24"/>
          <w:szCs w:val="24"/>
        </w:rPr>
        <w:t>All mandatory questions are marked with a star - *. Other questions will be marked optional and do not require any inputs.</w:t>
      </w:r>
    </w:p>
    <w:p w14:paraId="006B982B" w14:textId="488C02DB" w:rsidR="00C346F2" w:rsidRPr="00D6722E" w:rsidRDefault="00823756" w:rsidP="00C61035">
      <w:pPr>
        <w:pStyle w:val="Heading1"/>
        <w:rPr>
          <w:rFonts w:ascii="Source Sans Pro" w:hAnsi="Source Sans Pro"/>
          <w:b/>
          <w:bCs/>
          <w:color w:val="0070C0"/>
          <w:sz w:val="36"/>
          <w:szCs w:val="36"/>
        </w:rPr>
      </w:pPr>
      <w:r>
        <w:rPr>
          <w:rFonts w:ascii="Source Sans Pro" w:hAnsi="Source Sans Pro" w:hint="eastAsia"/>
          <w:b/>
          <w:bCs/>
          <w:color w:val="0070C0"/>
          <w:sz w:val="36"/>
          <w:szCs w:val="36"/>
          <w:lang w:eastAsia="zh-CN"/>
        </w:rPr>
        <w:t xml:space="preserve">Part 1. </w:t>
      </w:r>
      <w:r w:rsidR="00C346F2" w:rsidRPr="00D6722E">
        <w:rPr>
          <w:rFonts w:ascii="Source Sans Pro" w:hAnsi="Source Sans Pro"/>
          <w:b/>
          <w:bCs/>
          <w:color w:val="0070C0"/>
          <w:sz w:val="36"/>
          <w:szCs w:val="36"/>
        </w:rPr>
        <w:t>Basi</w:t>
      </w:r>
      <w:r w:rsidR="00C61035" w:rsidRPr="00D6722E">
        <w:rPr>
          <w:rFonts w:ascii="Source Sans Pro" w:hAnsi="Source Sans Pro"/>
          <w:b/>
          <w:bCs/>
          <w:color w:val="0070C0"/>
          <w:sz w:val="36"/>
          <w:szCs w:val="36"/>
        </w:rPr>
        <w:t>c</w:t>
      </w:r>
      <w:r w:rsidR="00C346F2" w:rsidRPr="00D6722E">
        <w:rPr>
          <w:rFonts w:ascii="Source Sans Pro" w:hAnsi="Source Sans Pro"/>
          <w:b/>
          <w:bCs/>
          <w:color w:val="0070C0"/>
          <w:sz w:val="36"/>
          <w:szCs w:val="36"/>
        </w:rPr>
        <w:t xml:space="preserve"> information</w:t>
      </w:r>
    </w:p>
    <w:p w14:paraId="2F99282B" w14:textId="771C0759" w:rsidR="00C346F2" w:rsidRPr="00C61035" w:rsidRDefault="00C346F2" w:rsidP="00C346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C61035">
        <w:rPr>
          <w:rFonts w:ascii="Source Serif Pro" w:hAnsi="Source Serif Pro"/>
          <w:sz w:val="24"/>
          <w:szCs w:val="24"/>
        </w:rPr>
        <w:t>Title of the solution/practice:</w:t>
      </w:r>
      <w:r w:rsidR="00C61035" w:rsidRPr="00C61035">
        <w:rPr>
          <w:rFonts w:ascii="Source Serif Pro" w:hAnsi="Source Serif Pro" w:cs="SegoeUI"/>
          <w:kern w:val="0"/>
          <w:sz w:val="24"/>
          <w:szCs w:val="24"/>
        </w:rPr>
        <w:t xml:space="preserve"> *</w:t>
      </w:r>
      <w:r w:rsidR="00C610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1B770817" w14:textId="0952C6CA" w:rsidR="00C346F2" w:rsidRPr="00C61035" w:rsidRDefault="00C346F2" w:rsidP="00C346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C61035">
        <w:rPr>
          <w:rFonts w:ascii="Source Serif Pro" w:hAnsi="Source Serif Pro" w:cs="SegoeUI"/>
          <w:kern w:val="0"/>
          <w:sz w:val="24"/>
          <w:szCs w:val="24"/>
        </w:rPr>
        <w:t>Country/Region of implementation: *</w:t>
      </w:r>
      <w:r w:rsidR="00C610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414CFDAE" w14:textId="47A0E4C3" w:rsidR="00C346F2" w:rsidRPr="00C61035" w:rsidRDefault="00C346F2" w:rsidP="00C346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C61035">
        <w:rPr>
          <w:rFonts w:ascii="Source Serif Pro" w:hAnsi="Source Serif Pro" w:cs="SegoeUI"/>
          <w:kern w:val="0"/>
          <w:sz w:val="24"/>
          <w:szCs w:val="24"/>
        </w:rPr>
        <w:t>Lead organisation/implementer: *</w:t>
      </w:r>
      <w:r w:rsidR="00C610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7F3D1C3C" w14:textId="53FB9DAB" w:rsidR="00C346F2" w:rsidRPr="00C61035" w:rsidRDefault="00C346F2" w:rsidP="00C346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C61035">
        <w:rPr>
          <w:rFonts w:ascii="Source Serif Pro" w:hAnsi="Source Serif Pro" w:cs="SegoeUI"/>
          <w:kern w:val="0"/>
          <w:sz w:val="24"/>
          <w:szCs w:val="24"/>
        </w:rPr>
        <w:t>Partner organisations</w:t>
      </w:r>
      <w:r w:rsidR="00D6722E">
        <w:rPr>
          <w:rFonts w:ascii="Source Serif Pro" w:hAnsi="Source Serif Pro" w:cs="SegoeUI"/>
          <w:kern w:val="0"/>
          <w:sz w:val="24"/>
          <w:szCs w:val="24"/>
        </w:rPr>
        <w:t xml:space="preserve"> </w:t>
      </w:r>
      <w:r w:rsidRPr="00C61035">
        <w:rPr>
          <w:rFonts w:ascii="Source Serif Pro" w:hAnsi="Source Serif Pro" w:cs="SegoeUI"/>
          <w:kern w:val="0"/>
          <w:sz w:val="24"/>
          <w:szCs w:val="24"/>
        </w:rPr>
        <w:t xml:space="preserve">(if any): </w:t>
      </w:r>
      <w:r w:rsidR="00C610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712C9A21" w14:textId="580AA6AB" w:rsidR="00C346F2" w:rsidRPr="00C61035" w:rsidRDefault="00C346F2" w:rsidP="00C346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C61035">
        <w:rPr>
          <w:rFonts w:ascii="Source Serif Pro" w:hAnsi="Source Serif Pro" w:cs="SegoeUI"/>
          <w:kern w:val="0"/>
          <w:sz w:val="24"/>
          <w:szCs w:val="24"/>
        </w:rPr>
        <w:t>Year(s) of implementation: *</w:t>
      </w:r>
      <w:r w:rsidR="00C610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68E98069" w14:textId="2F733107" w:rsidR="00C346F2" w:rsidRPr="00C61035" w:rsidRDefault="00C346F2" w:rsidP="00C346F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C61035">
        <w:rPr>
          <w:rFonts w:ascii="Source Serif Pro" w:hAnsi="Source Serif Pro" w:cs="SegoeUI"/>
          <w:kern w:val="0"/>
          <w:sz w:val="24"/>
          <w:szCs w:val="24"/>
        </w:rPr>
        <w:t>Status: ongoing/completed *</w:t>
      </w:r>
    </w:p>
    <w:p w14:paraId="49E2EDDB" w14:textId="77777777" w:rsidR="00C346F2" w:rsidRPr="00C61035" w:rsidRDefault="00C346F2" w:rsidP="00C346F2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5224E146" w14:textId="77777777" w:rsidR="00D6722E" w:rsidRDefault="00D6722E" w:rsidP="00C61035">
      <w:pPr>
        <w:pStyle w:val="Heading1"/>
        <w:rPr>
          <w:rFonts w:ascii="Source Sans Pro" w:hAnsi="Source Sans Pro"/>
          <w:b/>
          <w:bCs/>
          <w:color w:val="0070C0"/>
        </w:rPr>
        <w:sectPr w:rsidR="00D6722E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50F3F2DC" w14:textId="36DEAA72" w:rsidR="00C346F2" w:rsidRPr="00D6722E" w:rsidRDefault="00823756" w:rsidP="00C61035">
      <w:pPr>
        <w:pStyle w:val="Heading1"/>
        <w:rPr>
          <w:rFonts w:ascii="Source Sans Pro" w:hAnsi="Source Sans Pro"/>
          <w:b/>
          <w:bCs/>
          <w:color w:val="0070C0"/>
          <w:sz w:val="36"/>
          <w:szCs w:val="36"/>
        </w:rPr>
      </w:pPr>
      <w:r>
        <w:rPr>
          <w:rFonts w:ascii="Source Sans Pro" w:hAnsi="Source Sans Pro" w:hint="eastAsia"/>
          <w:b/>
          <w:bCs/>
          <w:color w:val="0070C0"/>
          <w:sz w:val="36"/>
          <w:szCs w:val="36"/>
          <w:lang w:eastAsia="zh-CN"/>
        </w:rPr>
        <w:lastRenderedPageBreak/>
        <w:t xml:space="preserve">Part 2. </w:t>
      </w:r>
      <w:r w:rsidR="00C346F2" w:rsidRPr="00D6722E">
        <w:rPr>
          <w:rFonts w:ascii="Source Sans Pro" w:hAnsi="Source Sans Pro"/>
          <w:b/>
          <w:bCs/>
          <w:color w:val="0070C0"/>
          <w:sz w:val="36"/>
          <w:szCs w:val="36"/>
        </w:rPr>
        <w:t>Context of the problem</w:t>
      </w:r>
    </w:p>
    <w:p w14:paraId="53D50252" w14:textId="77777777" w:rsidR="00C346F2" w:rsidRPr="00C61035" w:rsidRDefault="00C346F2" w:rsidP="00C346F2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4F57D01D" w14:textId="7CDA0A95" w:rsidR="00C346F2" w:rsidRPr="00D6722E" w:rsidRDefault="00C346F2" w:rsidP="00C346F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What was the main challenge addressed? (for e.g. flood risk, urban heat, drought, waterlogging, landslide, forest fire, etc.) *</w:t>
      </w:r>
    </w:p>
    <w:p w14:paraId="76D7C3B8" w14:textId="4056C4FD" w:rsidR="00C346F2" w:rsidRPr="00C346F2" w:rsidRDefault="00C346F2" w:rsidP="00C346F2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16507C49" w14:textId="77777777" w:rsidR="00C346F2" w:rsidRPr="00D6722E" w:rsidRDefault="00C346F2" w:rsidP="00C346F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Geographic and community context (brief description of location, population, socio-economic conditions): *</w:t>
      </w:r>
    </w:p>
    <w:p w14:paraId="28BCAB20" w14:textId="55408855" w:rsidR="00C346F2" w:rsidRPr="00C346F2" w:rsidRDefault="00C346F2" w:rsidP="00C346F2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10B8E3D4" w14:textId="455FC249" w:rsidR="00C346F2" w:rsidRPr="00D6722E" w:rsidRDefault="00C346F2" w:rsidP="00C346F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Drivers of risk or vulnerability (How have past hazards/disasters have further weakened the community/target stakeholders and triggered the need for this solution): *</w:t>
      </w:r>
    </w:p>
    <w:p w14:paraId="5D04803F" w14:textId="36A73259" w:rsidR="00C346F2" w:rsidRPr="00D6722E" w:rsidRDefault="00823756" w:rsidP="00C61035">
      <w:pPr>
        <w:pStyle w:val="Heading1"/>
        <w:rPr>
          <w:rFonts w:ascii="Source Sans Pro" w:hAnsi="Source Sans Pro"/>
          <w:b/>
          <w:bCs/>
          <w:color w:val="0070C0"/>
          <w:sz w:val="36"/>
          <w:szCs w:val="36"/>
        </w:rPr>
      </w:pPr>
      <w:r>
        <w:rPr>
          <w:rFonts w:ascii="Source Sans Pro" w:hAnsi="Source Sans Pro" w:hint="eastAsia"/>
          <w:b/>
          <w:bCs/>
          <w:color w:val="0070C0"/>
          <w:sz w:val="36"/>
          <w:szCs w:val="36"/>
          <w:lang w:eastAsia="zh-CN"/>
        </w:rPr>
        <w:t xml:space="preserve">Part 3. </w:t>
      </w:r>
      <w:r w:rsidR="00C346F2" w:rsidRPr="00D6722E">
        <w:rPr>
          <w:rFonts w:ascii="Source Sans Pro" w:hAnsi="Source Sans Pro"/>
          <w:b/>
          <w:bCs/>
          <w:color w:val="0070C0"/>
          <w:sz w:val="36"/>
          <w:szCs w:val="36"/>
        </w:rPr>
        <w:t>Description of the solution</w:t>
      </w:r>
    </w:p>
    <w:p w14:paraId="09350D50" w14:textId="77777777" w:rsidR="00C346F2" w:rsidRPr="00C61035" w:rsidRDefault="00C346F2" w:rsidP="00C346F2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3E4F65F3" w14:textId="0D5BD3C9" w:rsidR="00D6722E" w:rsidRDefault="00C346F2" w:rsidP="00424E4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Type of solution * (indicate by highlighting)</w:t>
      </w:r>
    </w:p>
    <w:p w14:paraId="1DC2CE5F" w14:textId="77777777" w:rsidR="00D6722E" w:rsidRDefault="00C346F2" w:rsidP="00D6722E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Multi-Hazard Early Warning System (MHEWS)</w:t>
      </w:r>
    </w:p>
    <w:p w14:paraId="0777F059" w14:textId="77777777" w:rsidR="00D6722E" w:rsidRDefault="00C346F2" w:rsidP="00D6722E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Nature-based Solution (</w:t>
      </w:r>
      <w:proofErr w:type="spellStart"/>
      <w:r w:rsidRPr="00D6722E">
        <w:rPr>
          <w:rFonts w:ascii="Source Serif Pro" w:hAnsi="Source Serif Pro" w:cs="SegoeUI"/>
          <w:kern w:val="0"/>
          <w:sz w:val="24"/>
          <w:szCs w:val="24"/>
        </w:rPr>
        <w:t>NbS</w:t>
      </w:r>
      <w:proofErr w:type="spellEnd"/>
      <w:r w:rsidRPr="00D6722E">
        <w:rPr>
          <w:rFonts w:ascii="Source Serif Pro" w:hAnsi="Source Serif Pro" w:cs="SegoeUI"/>
          <w:kern w:val="0"/>
          <w:sz w:val="24"/>
          <w:szCs w:val="24"/>
        </w:rPr>
        <w:t>)</w:t>
      </w:r>
    </w:p>
    <w:p w14:paraId="08AC11B1" w14:textId="46FA32B4" w:rsidR="00D6722E" w:rsidRPr="00D6722E" w:rsidRDefault="00C346F2" w:rsidP="00D6722E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Hybrid (MHEWS + </w:t>
      </w:r>
      <w:proofErr w:type="spellStart"/>
      <w:r w:rsidRPr="00D6722E">
        <w:rPr>
          <w:rFonts w:ascii="Source Serif Pro" w:hAnsi="Source Serif Pro" w:cs="SegoeUI"/>
          <w:kern w:val="0"/>
          <w:sz w:val="24"/>
          <w:szCs w:val="24"/>
        </w:rPr>
        <w:t>NbS</w:t>
      </w:r>
      <w:proofErr w:type="spellEnd"/>
      <w:r w:rsidRPr="00D6722E">
        <w:rPr>
          <w:rFonts w:ascii="Source Serif Pro" w:hAnsi="Source Serif Pro" w:cs="SegoeUI"/>
          <w:kern w:val="0"/>
          <w:sz w:val="24"/>
          <w:szCs w:val="24"/>
        </w:rPr>
        <w:t>)</w:t>
      </w:r>
    </w:p>
    <w:p w14:paraId="4F6112DC" w14:textId="696CA969" w:rsidR="00C346F2" w:rsidRPr="00D6722E" w:rsidRDefault="00424E4E" w:rsidP="00424E4E">
      <w:pPr>
        <w:pStyle w:val="ListParagraph"/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br/>
      </w:r>
    </w:p>
    <w:p w14:paraId="448AB4C4" w14:textId="0438DE4A" w:rsidR="00C346F2" w:rsidRPr="00D6722E" w:rsidRDefault="00C346F2" w:rsidP="00424E4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Summary of the solution (150-200 words only) *</w:t>
      </w:r>
      <w:r w:rsidR="00D6722E">
        <w:rPr>
          <w:rFonts w:ascii="Source Serif Pro" w:hAnsi="Source Serif Pro" w:cs="SegoeUI"/>
          <w:kern w:val="0"/>
          <w:sz w:val="24"/>
          <w:szCs w:val="24"/>
        </w:rPr>
        <w:br/>
      </w:r>
    </w:p>
    <w:p w14:paraId="72C179B9" w14:textId="77777777" w:rsidR="00C346F2" w:rsidRPr="00D6722E" w:rsidRDefault="00C346F2" w:rsidP="00C346F2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395EBD8E" w14:textId="14B47156" w:rsidR="00C346F2" w:rsidRPr="00D6722E" w:rsidRDefault="00C346F2" w:rsidP="00424E4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Implementation approach with steps and evidence- Describe the technology/tools used (e.g. instrumentation: sensors, telemetry, mobile apps, bioengineering, plantation methods): *</w:t>
      </w:r>
      <w:r w:rsidR="00D6722E">
        <w:rPr>
          <w:rFonts w:ascii="Source Serif Pro" w:hAnsi="Source Serif Pro" w:cs="SegoeUI"/>
          <w:kern w:val="0"/>
          <w:sz w:val="24"/>
          <w:szCs w:val="24"/>
        </w:rPr>
        <w:br/>
      </w:r>
    </w:p>
    <w:p w14:paraId="10150623" w14:textId="77777777" w:rsidR="00C346F2" w:rsidRPr="00D6722E" w:rsidRDefault="00C346F2" w:rsidP="00C346F2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7CA3D9C0" w14:textId="1401DBD2" w:rsidR="00C346F2" w:rsidRPr="00D6722E" w:rsidRDefault="00C346F2" w:rsidP="00C346F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Stakeholders involved (for e.g. local governments, communities, NGOs, private sector): *</w:t>
      </w:r>
    </w:p>
    <w:p w14:paraId="040068C1" w14:textId="77777777" w:rsidR="00424E4E" w:rsidRPr="00C61035" w:rsidRDefault="00424E4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43A4FA83" w14:textId="77777777" w:rsidR="00424E4E" w:rsidRPr="00C61035" w:rsidRDefault="00424E4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74425F82" w14:textId="221B4979" w:rsidR="00D6722E" w:rsidRDefault="00823756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>
        <w:rPr>
          <w:rFonts w:ascii="Source Sans Pro" w:hAnsi="Source Sans Pro" w:hint="eastAsia"/>
          <w:b/>
          <w:bCs/>
          <w:color w:val="0070C0"/>
          <w:sz w:val="36"/>
          <w:szCs w:val="36"/>
          <w:lang w:eastAsia="zh-CN"/>
        </w:rPr>
        <w:t xml:space="preserve">Part 4. </w:t>
      </w:r>
      <w:r w:rsidR="00424E4E" w:rsidRPr="00D6722E">
        <w:rPr>
          <w:rStyle w:val="Heading1Char"/>
          <w:rFonts w:ascii="Source Sans Pro" w:hAnsi="Source Sans Pro"/>
          <w:b/>
          <w:bCs/>
          <w:color w:val="0070C0"/>
          <w:sz w:val="36"/>
          <w:szCs w:val="36"/>
        </w:rPr>
        <w:t>Considering the multi-hazard angle</w:t>
      </w:r>
    </w:p>
    <w:p w14:paraId="6D9D1F79" w14:textId="77777777" w:rsidR="00D6722E" w:rsidRDefault="00D6722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61D1B03E" w14:textId="7DFEC248" w:rsidR="00243A35" w:rsidRPr="00243A35" w:rsidRDefault="00424E4E" w:rsidP="00243A3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243A35">
        <w:rPr>
          <w:rFonts w:ascii="Source Serif Pro" w:hAnsi="Source Serif Pro" w:cs="SegoeUI"/>
          <w:kern w:val="0"/>
          <w:sz w:val="24"/>
          <w:szCs w:val="24"/>
        </w:rPr>
        <w:t xml:space="preserve">If your solution is an early-warning system, please state whether it focuses only on flood-discharge, or does it also </w:t>
      </w:r>
      <w:proofErr w:type="gramStart"/>
      <w:r w:rsidRPr="00243A35">
        <w:rPr>
          <w:rFonts w:ascii="Source Serif Pro" w:hAnsi="Source Serif Pro" w:cs="SegoeUI"/>
          <w:kern w:val="0"/>
          <w:sz w:val="24"/>
          <w:szCs w:val="24"/>
        </w:rPr>
        <w:t>tracks</w:t>
      </w:r>
      <w:proofErr w:type="gramEnd"/>
      <w:r w:rsidRPr="00243A35">
        <w:rPr>
          <w:rFonts w:ascii="Source Serif Pro" w:hAnsi="Source Serif Pro" w:cs="SegoeUI"/>
          <w:kern w:val="0"/>
          <w:sz w:val="24"/>
          <w:szCs w:val="24"/>
        </w:rPr>
        <w:t xml:space="preserve"> landslides based on rainfall threshold?</w:t>
      </w:r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12B15556" w14:textId="77777777" w:rsidR="00424E4E" w:rsidRPr="00D6722E" w:rsidRDefault="00424E4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45CB4776" w14:textId="3A51B6BA" w:rsidR="00424E4E" w:rsidRPr="00D6722E" w:rsidRDefault="00424E4E" w:rsidP="00D6722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For MHEWS, how is rainfall forecast perceived? Is the drought forecast by hydro-met agencies also </w:t>
      </w:r>
      <w:proofErr w:type="gramStart"/>
      <w:r w:rsidRPr="00D6722E">
        <w:rPr>
          <w:rFonts w:ascii="Source Serif Pro" w:hAnsi="Source Serif Pro" w:cs="SegoeUI"/>
          <w:kern w:val="0"/>
          <w:sz w:val="24"/>
          <w:szCs w:val="24"/>
        </w:rPr>
        <w:t>taken into account</w:t>
      </w:r>
      <w:proofErr w:type="gramEnd"/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 to determine response measures?</w:t>
      </w:r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568097E8" w14:textId="77777777" w:rsidR="00424E4E" w:rsidRPr="00D6722E" w:rsidRDefault="00424E4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38EFB37E" w14:textId="6803F56F" w:rsidR="00424E4E" w:rsidRPr="00D6722E" w:rsidRDefault="00424E4E" w:rsidP="00D6722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If your solution is on </w:t>
      </w:r>
      <w:proofErr w:type="spellStart"/>
      <w:r w:rsidRPr="00D6722E">
        <w:rPr>
          <w:rFonts w:ascii="Source Serif Pro" w:hAnsi="Source Serif Pro" w:cs="SegoeUI"/>
          <w:kern w:val="0"/>
          <w:sz w:val="24"/>
          <w:szCs w:val="24"/>
        </w:rPr>
        <w:t>NbS</w:t>
      </w:r>
      <w:proofErr w:type="spellEnd"/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- how are </w:t>
      </w:r>
      <w:proofErr w:type="spellStart"/>
      <w:r w:rsidRPr="00D6722E">
        <w:rPr>
          <w:rFonts w:ascii="Source Serif Pro" w:hAnsi="Source Serif Pro" w:cs="SegoeUI"/>
          <w:kern w:val="0"/>
          <w:sz w:val="24"/>
          <w:szCs w:val="24"/>
        </w:rPr>
        <w:t>NbS</w:t>
      </w:r>
      <w:proofErr w:type="spellEnd"/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 implemented to reduce further hazards (for example reducing of rockfall, mudslides or debris flow after forest fires?)</w:t>
      </w:r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0DEDDDF6" w14:textId="77777777" w:rsidR="00424E4E" w:rsidRPr="00D6722E" w:rsidRDefault="00424E4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457750C8" w14:textId="0E9C2951" w:rsidR="00424E4E" w:rsidRPr="00D6722E" w:rsidRDefault="00424E4E" w:rsidP="00D6722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Has this applied </w:t>
      </w:r>
      <w:proofErr w:type="spellStart"/>
      <w:r w:rsidRPr="00D6722E">
        <w:rPr>
          <w:rFonts w:ascii="Source Serif Pro" w:hAnsi="Source Serif Pro" w:cs="SegoeUI"/>
          <w:kern w:val="0"/>
          <w:sz w:val="24"/>
          <w:szCs w:val="24"/>
        </w:rPr>
        <w:t>NbS</w:t>
      </w:r>
      <w:proofErr w:type="spellEnd"/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 made the area resilient to more than one hazard? (For example, </w:t>
      </w:r>
      <w:proofErr w:type="spellStart"/>
      <w:r w:rsidRPr="00D6722E">
        <w:rPr>
          <w:rFonts w:ascii="Source Serif Pro" w:hAnsi="Source Serif Pro" w:cs="SegoeUI"/>
          <w:kern w:val="0"/>
          <w:sz w:val="24"/>
          <w:szCs w:val="24"/>
        </w:rPr>
        <w:t>NbS</w:t>
      </w:r>
      <w:proofErr w:type="spellEnd"/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 like bioengineering in river slopes controls landslides, sedimentation and reduces riverbank erosion)</w:t>
      </w:r>
    </w:p>
    <w:p w14:paraId="1EA9E791" w14:textId="77777777" w:rsidR="00424E4E" w:rsidRPr="00C61035" w:rsidRDefault="00424E4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03F9C7BA" w14:textId="55175D0B" w:rsidR="00D6722E" w:rsidRDefault="00243A35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  <w:r>
        <w:rPr>
          <w:rStyle w:val="Heading1Char"/>
          <w:rFonts w:ascii="Source Sans Pro" w:hAnsi="Source Sans Pro"/>
          <w:b/>
          <w:bCs/>
          <w:color w:val="0070C0"/>
        </w:rPr>
        <w:br/>
      </w:r>
      <w:r w:rsidR="00823756">
        <w:rPr>
          <w:rFonts w:ascii="Source Sans Pro" w:hAnsi="Source Sans Pro" w:hint="eastAsia"/>
          <w:b/>
          <w:bCs/>
          <w:color w:val="0070C0"/>
          <w:sz w:val="36"/>
          <w:szCs w:val="36"/>
          <w:lang w:eastAsia="zh-CN"/>
        </w:rPr>
        <w:t xml:space="preserve">Part 5. </w:t>
      </w:r>
      <w:r w:rsidR="00424E4E" w:rsidRPr="00C61035">
        <w:rPr>
          <w:rStyle w:val="Heading1Char"/>
          <w:rFonts w:ascii="Source Sans Pro" w:hAnsi="Source Sans Pro"/>
          <w:b/>
          <w:bCs/>
          <w:color w:val="0070C0"/>
        </w:rPr>
        <w:t>Results &amp; benefits</w:t>
      </w:r>
    </w:p>
    <w:p w14:paraId="00021463" w14:textId="77777777" w:rsidR="00D6722E" w:rsidRDefault="00D6722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6CF51602" w14:textId="69B3D261" w:rsidR="00424E4E" w:rsidRPr="00D6722E" w:rsidRDefault="00424E4E" w:rsidP="00D6722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Main outcome achieved with evidence (measurable results, e.g. of number of people protected, area restored, reduction in losses): *</w:t>
      </w:r>
      <w:r w:rsidR="00D6722E" w:rsidRPr="00D6722E">
        <w:rPr>
          <w:rFonts w:ascii="Source Serif Pro" w:hAnsi="Source Serif Pro" w:cs="SegoeUI"/>
          <w:kern w:val="0"/>
          <w:sz w:val="24"/>
          <w:szCs w:val="24"/>
        </w:rPr>
        <w:br/>
      </w:r>
    </w:p>
    <w:p w14:paraId="115A2911" w14:textId="771C5544" w:rsidR="00424E4E" w:rsidRPr="00424E4E" w:rsidRDefault="00424E4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28195A86" w14:textId="6C2BA8F8" w:rsidR="00D6722E" w:rsidRPr="00D6722E" w:rsidRDefault="00424E4E" w:rsidP="00424E4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Evidence of effectiveness (data, evaluation, monitoring reports) - Insert Link*</w:t>
      </w:r>
      <w:r w:rsidR="00D6722E" w:rsidRPr="00D6722E">
        <w:rPr>
          <w:rFonts w:ascii="Source Serif Pro" w:hAnsi="Source Serif Pro" w:cs="SegoeUI"/>
          <w:kern w:val="0"/>
          <w:sz w:val="24"/>
          <w:szCs w:val="24"/>
        </w:rPr>
        <w:br/>
      </w:r>
    </w:p>
    <w:p w14:paraId="6FB2895D" w14:textId="77777777" w:rsidR="00D6722E" w:rsidRPr="00D6722E" w:rsidRDefault="00D6722E" w:rsidP="00D6722E">
      <w:pPr>
        <w:pStyle w:val="ListParagraph"/>
        <w:rPr>
          <w:rFonts w:ascii="Source Serif Pro" w:hAnsi="Source Serif Pro" w:cs="SegoeUI"/>
          <w:kern w:val="0"/>
          <w:sz w:val="24"/>
          <w:szCs w:val="24"/>
        </w:rPr>
      </w:pPr>
    </w:p>
    <w:p w14:paraId="6FCCF0A5" w14:textId="56E8B463" w:rsidR="00424E4E" w:rsidRPr="00D6722E" w:rsidRDefault="00424E4E" w:rsidP="00424E4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424E4E">
        <w:rPr>
          <w:rFonts w:ascii="Source Serif Pro" w:hAnsi="Source Serif Pro" w:cs="SegoeUI"/>
          <w:kern w:val="0"/>
          <w:sz w:val="24"/>
          <w:szCs w:val="24"/>
        </w:rPr>
        <w:t>Sectoral co-benefits (</w:t>
      </w:r>
      <w:r w:rsidR="00243A35">
        <w:rPr>
          <w:rFonts w:ascii="Source Serif Pro" w:hAnsi="Source Serif Pro" w:cs="SegoeUI"/>
          <w:kern w:val="0"/>
          <w:sz w:val="24"/>
          <w:szCs w:val="24"/>
        </w:rPr>
        <w:t>highlight</w:t>
      </w:r>
      <w:r w:rsidRPr="00424E4E">
        <w:rPr>
          <w:rFonts w:ascii="Source Serif Pro" w:hAnsi="Source Serif Pro" w:cs="SegoeUI"/>
          <w:kern w:val="0"/>
          <w:sz w:val="24"/>
          <w:szCs w:val="24"/>
        </w:rPr>
        <w:t xml:space="preserve"> all that apply)</w:t>
      </w:r>
    </w:p>
    <w:p w14:paraId="367E3EFC" w14:textId="77777777" w:rsidR="00424E4E" w:rsidRPr="00D6722E" w:rsidRDefault="00424E4E" w:rsidP="00424E4E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4AD3B0DE" w14:textId="2438EA38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Health</w:t>
      </w:r>
    </w:p>
    <w:p w14:paraId="36352079" w14:textId="77777777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Livelihoods</w:t>
      </w:r>
    </w:p>
    <w:p w14:paraId="2F2B840C" w14:textId="77777777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Agriculture/Water/Food Security</w:t>
      </w:r>
    </w:p>
    <w:p w14:paraId="33757BC7" w14:textId="77777777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Disaster Risk Reduction</w:t>
      </w:r>
    </w:p>
    <w:p w14:paraId="3D1A5CB5" w14:textId="77777777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Water Management</w:t>
      </w:r>
    </w:p>
    <w:p w14:paraId="3763564F" w14:textId="77777777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proofErr w:type="spellStart"/>
      <w:r w:rsidRPr="00D6722E">
        <w:rPr>
          <w:rFonts w:ascii="Source Serif Pro" w:hAnsi="Source Serif Pro" w:cs="SegoeUI"/>
          <w:kern w:val="0"/>
          <w:sz w:val="24"/>
          <w:szCs w:val="24"/>
        </w:rPr>
        <w:t>Biodiveristy</w:t>
      </w:r>
      <w:proofErr w:type="spellEnd"/>
      <w:r w:rsidRPr="00D6722E">
        <w:rPr>
          <w:rFonts w:ascii="Source Serif Pro" w:hAnsi="Source Serif Pro" w:cs="SegoeUI"/>
          <w:kern w:val="0"/>
          <w:sz w:val="24"/>
          <w:szCs w:val="24"/>
        </w:rPr>
        <w:t>/Ecosystems</w:t>
      </w:r>
    </w:p>
    <w:p w14:paraId="78F2E445" w14:textId="77777777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Climate Mitigation (for e.g. carbon storage)</w:t>
      </w:r>
    </w:p>
    <w:p w14:paraId="192C2786" w14:textId="77777777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Social/Gender Inclusion</w:t>
      </w:r>
    </w:p>
    <w:p w14:paraId="4DF50E47" w14:textId="77777777" w:rsidR="00424E4E" w:rsidRPr="00D6722E" w:rsidRDefault="00424E4E" w:rsidP="00D6722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80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Other</w:t>
      </w:r>
    </w:p>
    <w:p w14:paraId="3B074B8F" w14:textId="77777777" w:rsidR="00C61035" w:rsidRPr="00D6722E" w:rsidRDefault="00C61035" w:rsidP="00C61035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4F61CDBF" w14:textId="596CCA73" w:rsidR="00C61035" w:rsidRPr="00D6722E" w:rsidRDefault="00C61035" w:rsidP="00D6722E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Based on the previous question, please add a short explanation here*</w:t>
      </w:r>
    </w:p>
    <w:p w14:paraId="2715909F" w14:textId="77777777" w:rsidR="00C61035" w:rsidRPr="00C61035" w:rsidRDefault="00C61035" w:rsidP="00C61035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7AEB7F1C" w14:textId="77777777" w:rsidR="00243A35" w:rsidRDefault="00243A35" w:rsidP="00C61035">
      <w:pPr>
        <w:pStyle w:val="Heading1"/>
        <w:rPr>
          <w:rFonts w:ascii="Source Sans Pro" w:hAnsi="Source Sans Pro"/>
          <w:b/>
          <w:bCs/>
          <w:color w:val="0070C0"/>
        </w:rPr>
        <w:sectPr w:rsidR="00243A35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73601A41" w14:textId="32E80ED8" w:rsidR="00C61035" w:rsidRPr="00C61035" w:rsidRDefault="00823756" w:rsidP="00C61035">
      <w:pPr>
        <w:pStyle w:val="Heading1"/>
        <w:rPr>
          <w:rFonts w:ascii="Source Sans Pro" w:hAnsi="Source Sans Pro"/>
          <w:b/>
          <w:bCs/>
          <w:color w:val="0070C0"/>
        </w:rPr>
      </w:pPr>
      <w:r>
        <w:rPr>
          <w:rFonts w:ascii="Source Sans Pro" w:hAnsi="Source Sans Pro" w:hint="eastAsia"/>
          <w:b/>
          <w:bCs/>
          <w:color w:val="0070C0"/>
          <w:sz w:val="36"/>
          <w:szCs w:val="36"/>
          <w:lang w:eastAsia="zh-CN"/>
        </w:rPr>
        <w:lastRenderedPageBreak/>
        <w:t xml:space="preserve">Part 5. </w:t>
      </w:r>
      <w:r w:rsidR="00C61035" w:rsidRPr="00C61035">
        <w:rPr>
          <w:rFonts w:ascii="Source Sans Pro" w:hAnsi="Source Sans Pro"/>
          <w:b/>
          <w:bCs/>
          <w:color w:val="0070C0"/>
        </w:rPr>
        <w:t>Assessment parameters</w:t>
      </w:r>
    </w:p>
    <w:p w14:paraId="6FF3F56C" w14:textId="5A1D7277" w:rsidR="00C346F2" w:rsidRPr="00C346F2" w:rsidRDefault="00C346F2" w:rsidP="00C346F2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0"/>
          <w:szCs w:val="20"/>
        </w:rPr>
      </w:pPr>
    </w:p>
    <w:p w14:paraId="0634D11B" w14:textId="680F5D83" w:rsidR="00C61035" w:rsidRPr="00D6722E" w:rsidRDefault="00C61035" w:rsidP="00D6722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Innovation: what is unique or novel about this practice? (brief </w:t>
      </w:r>
      <w:proofErr w:type="gramStart"/>
      <w:r w:rsidRPr="00D6722E">
        <w:rPr>
          <w:rFonts w:ascii="Source Serif Pro" w:hAnsi="Source Serif Pro" w:cs="SegoeUI"/>
          <w:kern w:val="0"/>
          <w:sz w:val="24"/>
          <w:szCs w:val="24"/>
        </w:rPr>
        <w:t>explanation)*</w:t>
      </w:r>
      <w:proofErr w:type="gramEnd"/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3F452A29" w14:textId="77777777" w:rsidR="00C61035" w:rsidRPr="00D6722E" w:rsidRDefault="00C61035" w:rsidP="00C61035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3B094320" w14:textId="308353A4" w:rsidR="00D6722E" w:rsidRDefault="00C61035" w:rsidP="00D6722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Scalability: Can this solution be expanded or replicated elsewhere? (brief explanation) *</w:t>
      </w:r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6D6105FA" w14:textId="77777777" w:rsidR="00D6722E" w:rsidRPr="00D6722E" w:rsidRDefault="00D6722E" w:rsidP="00D6722E">
      <w:pPr>
        <w:pStyle w:val="ListParagraph"/>
        <w:rPr>
          <w:rFonts w:ascii="Source Serif Pro" w:hAnsi="Source Serif Pro" w:cs="SegoeUI"/>
          <w:kern w:val="0"/>
          <w:sz w:val="24"/>
          <w:szCs w:val="24"/>
        </w:rPr>
      </w:pPr>
    </w:p>
    <w:p w14:paraId="73E769FB" w14:textId="392C8761" w:rsidR="00C61035" w:rsidRPr="00D6722E" w:rsidRDefault="00C61035" w:rsidP="00D6722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 xml:space="preserve">Value for Money: Approximate costs vs. demonstrated benefits (qualitative or quantitative, if available) </w:t>
      </w:r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0FD9C217" w14:textId="499BA28E" w:rsidR="00C61035" w:rsidRPr="00C61035" w:rsidRDefault="00C61035" w:rsidP="00C61035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4A177BE9" w14:textId="7C52750B" w:rsidR="00C61035" w:rsidRPr="00D6722E" w:rsidRDefault="00C61035" w:rsidP="00D6722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Equity &amp; inclusion considerations (how marginalized and vulnerable groups benefited) *</w:t>
      </w:r>
      <w:r w:rsidR="00243A35">
        <w:rPr>
          <w:rFonts w:ascii="Source Serif Pro" w:hAnsi="Source Serif Pro" w:cs="SegoeUI"/>
          <w:kern w:val="0"/>
          <w:sz w:val="24"/>
          <w:szCs w:val="24"/>
        </w:rPr>
        <w:br/>
      </w:r>
    </w:p>
    <w:p w14:paraId="15D3C62E" w14:textId="77777777" w:rsidR="00C61035" w:rsidRPr="00D6722E" w:rsidRDefault="00C61035" w:rsidP="00C61035">
      <w:p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</w:p>
    <w:p w14:paraId="1C076A68" w14:textId="72B7F235" w:rsidR="00C61035" w:rsidRPr="00D6722E" w:rsidRDefault="00C61035" w:rsidP="00D6722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Source Serif Pro" w:hAnsi="Source Serif Pro" w:cs="SegoeUI"/>
          <w:kern w:val="0"/>
          <w:sz w:val="24"/>
          <w:szCs w:val="24"/>
        </w:rPr>
      </w:pPr>
      <w:r w:rsidRPr="00D6722E">
        <w:rPr>
          <w:rFonts w:ascii="Source Serif Pro" w:hAnsi="Source Serif Pro" w:cs="SegoeUI"/>
          <w:kern w:val="0"/>
          <w:sz w:val="24"/>
          <w:szCs w:val="24"/>
        </w:rPr>
        <w:t>Add any additional evidence here if needed (insert link) *</w:t>
      </w:r>
    </w:p>
    <w:p w14:paraId="64545706" w14:textId="1161A3AA" w:rsidR="00C346F2" w:rsidRPr="00D6722E" w:rsidRDefault="00C346F2" w:rsidP="00C61035">
      <w:pPr>
        <w:rPr>
          <w:rFonts w:ascii="Source Serif Pro" w:hAnsi="Source Serif Pro"/>
          <w:sz w:val="28"/>
          <w:szCs w:val="28"/>
        </w:rPr>
      </w:pPr>
    </w:p>
    <w:p w14:paraId="1127DDE5" w14:textId="568EE25E" w:rsidR="00C61035" w:rsidRPr="00C61035" w:rsidRDefault="00823756" w:rsidP="00C61035">
      <w:pPr>
        <w:pStyle w:val="Heading1"/>
        <w:rPr>
          <w:rFonts w:ascii="Source Sans Pro" w:hAnsi="Source Sans Pro"/>
          <w:b/>
          <w:bCs/>
          <w:color w:val="0070C0"/>
        </w:rPr>
      </w:pPr>
      <w:r>
        <w:rPr>
          <w:rFonts w:ascii="Source Sans Pro" w:hAnsi="Source Sans Pro" w:hint="eastAsia"/>
          <w:b/>
          <w:bCs/>
          <w:color w:val="0070C0"/>
          <w:sz w:val="36"/>
          <w:szCs w:val="36"/>
          <w:lang w:eastAsia="zh-CN"/>
        </w:rPr>
        <w:t xml:space="preserve">Part 6. </w:t>
      </w:r>
      <w:r w:rsidR="00C61035" w:rsidRPr="00C61035">
        <w:rPr>
          <w:rFonts w:ascii="Source Sans Pro" w:hAnsi="Source Sans Pro"/>
          <w:b/>
          <w:bCs/>
          <w:color w:val="0070C0"/>
        </w:rPr>
        <w:t>Lessons learned</w:t>
      </w:r>
    </w:p>
    <w:p w14:paraId="5088DBD9" w14:textId="02611AEA" w:rsidR="00C61035" w:rsidRPr="00D6722E" w:rsidRDefault="00C61035" w:rsidP="00D6722E">
      <w:pPr>
        <w:pStyle w:val="ListParagraph"/>
        <w:numPr>
          <w:ilvl w:val="0"/>
          <w:numId w:val="12"/>
        </w:numPr>
        <w:rPr>
          <w:rFonts w:ascii="Source Serif Pro" w:hAnsi="Source Serif Pro"/>
          <w:sz w:val="24"/>
          <w:szCs w:val="24"/>
        </w:rPr>
      </w:pPr>
      <w:r w:rsidRPr="00D6722E">
        <w:rPr>
          <w:rFonts w:ascii="Source Serif Pro" w:hAnsi="Source Serif Pro"/>
          <w:sz w:val="24"/>
          <w:szCs w:val="24"/>
        </w:rPr>
        <w:t>Key success factors (what worked well and why):</w:t>
      </w:r>
      <w:r w:rsidR="00243A35">
        <w:rPr>
          <w:rFonts w:ascii="Source Serif Pro" w:hAnsi="Source Serif Pro"/>
          <w:sz w:val="24"/>
          <w:szCs w:val="24"/>
        </w:rPr>
        <w:br/>
      </w:r>
      <w:r w:rsidR="00D6722E">
        <w:rPr>
          <w:rFonts w:ascii="Source Serif Pro" w:hAnsi="Source Serif Pro"/>
          <w:sz w:val="24"/>
          <w:szCs w:val="24"/>
        </w:rPr>
        <w:br/>
      </w:r>
    </w:p>
    <w:p w14:paraId="57CA1DF3" w14:textId="6252367B" w:rsidR="00C61035" w:rsidRPr="00D6722E" w:rsidRDefault="00C61035" w:rsidP="00D6722E">
      <w:pPr>
        <w:pStyle w:val="ListParagraph"/>
        <w:numPr>
          <w:ilvl w:val="0"/>
          <w:numId w:val="12"/>
        </w:numPr>
        <w:rPr>
          <w:rFonts w:ascii="Source Serif Pro" w:hAnsi="Source Serif Pro"/>
          <w:sz w:val="24"/>
          <w:szCs w:val="24"/>
        </w:rPr>
      </w:pPr>
      <w:r w:rsidRPr="00D6722E">
        <w:rPr>
          <w:rFonts w:ascii="Source Serif Pro" w:hAnsi="Source Serif Pro"/>
          <w:sz w:val="24"/>
          <w:szCs w:val="24"/>
        </w:rPr>
        <w:t>Challenges faced (and how they were overcome): *</w:t>
      </w:r>
      <w:r w:rsidR="00243A35">
        <w:rPr>
          <w:rFonts w:ascii="Source Serif Pro" w:hAnsi="Source Serif Pro"/>
          <w:sz w:val="24"/>
          <w:szCs w:val="24"/>
        </w:rPr>
        <w:br/>
      </w:r>
      <w:r w:rsidR="00D6722E">
        <w:rPr>
          <w:rFonts w:ascii="Source Serif Pro" w:hAnsi="Source Serif Pro"/>
          <w:sz w:val="24"/>
          <w:szCs w:val="24"/>
        </w:rPr>
        <w:br/>
      </w:r>
    </w:p>
    <w:p w14:paraId="1C4F3104" w14:textId="070104BA" w:rsidR="00C61035" w:rsidRPr="00D6722E" w:rsidRDefault="00C61035" w:rsidP="00C61035">
      <w:pPr>
        <w:pStyle w:val="ListParagraph"/>
        <w:numPr>
          <w:ilvl w:val="0"/>
          <w:numId w:val="12"/>
        </w:numPr>
        <w:rPr>
          <w:rFonts w:ascii="Source Serif Pro" w:hAnsi="Source Serif Pro"/>
        </w:rPr>
      </w:pPr>
      <w:r w:rsidRPr="00D6722E">
        <w:rPr>
          <w:rFonts w:ascii="Source Serif Pro" w:hAnsi="Source Serif Pro"/>
          <w:sz w:val="24"/>
          <w:szCs w:val="24"/>
        </w:rPr>
        <w:t>Advice for replication/adaptation elsewhere: *</w:t>
      </w:r>
      <w:r w:rsidR="00243A35">
        <w:rPr>
          <w:rFonts w:ascii="Source Serif Pro" w:hAnsi="Source Serif Pro"/>
          <w:sz w:val="24"/>
          <w:szCs w:val="24"/>
        </w:rPr>
        <w:br/>
      </w:r>
    </w:p>
    <w:p w14:paraId="2CB26294" w14:textId="794A46F4" w:rsidR="00C61035" w:rsidRPr="00C61035" w:rsidRDefault="00823756" w:rsidP="00C61035">
      <w:pPr>
        <w:pStyle w:val="Heading1"/>
        <w:rPr>
          <w:rFonts w:ascii="Source Sans Pro" w:hAnsi="Source Sans Pro"/>
          <w:b/>
          <w:bCs/>
          <w:color w:val="0070C0"/>
        </w:rPr>
      </w:pPr>
      <w:r>
        <w:rPr>
          <w:rFonts w:ascii="Source Sans Pro" w:hAnsi="Source Sans Pro" w:hint="eastAsia"/>
          <w:b/>
          <w:bCs/>
          <w:color w:val="0070C0"/>
          <w:sz w:val="36"/>
          <w:szCs w:val="36"/>
          <w:lang w:eastAsia="zh-CN"/>
        </w:rPr>
        <w:t xml:space="preserve">Part 7. </w:t>
      </w:r>
      <w:r w:rsidR="00C61035" w:rsidRPr="00C61035">
        <w:rPr>
          <w:rFonts w:ascii="Source Sans Pro" w:hAnsi="Source Sans Pro"/>
          <w:b/>
          <w:bCs/>
          <w:color w:val="0070C0"/>
        </w:rPr>
        <w:t>Supporting materials</w:t>
      </w:r>
    </w:p>
    <w:p w14:paraId="01462F6E" w14:textId="4D1EF73C" w:rsidR="00C61035" w:rsidRPr="00D6722E" w:rsidRDefault="00C61035" w:rsidP="00D6722E">
      <w:pPr>
        <w:pStyle w:val="ListParagraph"/>
        <w:numPr>
          <w:ilvl w:val="0"/>
          <w:numId w:val="13"/>
        </w:numPr>
        <w:rPr>
          <w:rFonts w:ascii="Source Serif Pro" w:hAnsi="Source Serif Pro"/>
          <w:sz w:val="24"/>
          <w:szCs w:val="24"/>
        </w:rPr>
      </w:pPr>
      <w:r w:rsidRPr="00D6722E">
        <w:rPr>
          <w:rFonts w:ascii="Source Serif Pro" w:hAnsi="Source Serif Pro"/>
          <w:sz w:val="24"/>
          <w:szCs w:val="24"/>
        </w:rPr>
        <w:t xml:space="preserve">Link to reports, case studies, or videos (if available): </w:t>
      </w:r>
    </w:p>
    <w:p w14:paraId="7C9630AD" w14:textId="1EC10F2A" w:rsidR="00C61035" w:rsidRPr="00C61035" w:rsidRDefault="00C61035" w:rsidP="00C61035">
      <w:pPr>
        <w:rPr>
          <w:rFonts w:ascii="Source Serif Pro" w:hAnsi="Source Serif Pro"/>
          <w:sz w:val="24"/>
          <w:szCs w:val="24"/>
        </w:rPr>
      </w:pPr>
    </w:p>
    <w:p w14:paraId="413B6A57" w14:textId="77777777" w:rsidR="00C61035" w:rsidRPr="00D6722E" w:rsidRDefault="00C61035" w:rsidP="00D6722E">
      <w:pPr>
        <w:pStyle w:val="ListParagraph"/>
        <w:numPr>
          <w:ilvl w:val="0"/>
          <w:numId w:val="13"/>
        </w:numPr>
        <w:rPr>
          <w:rFonts w:ascii="Source Serif Pro" w:hAnsi="Source Serif Pro"/>
          <w:sz w:val="24"/>
          <w:szCs w:val="24"/>
        </w:rPr>
      </w:pPr>
      <w:r w:rsidRPr="00D6722E">
        <w:rPr>
          <w:rFonts w:ascii="Source Serif Pro" w:hAnsi="Source Serif Pro"/>
          <w:sz w:val="24"/>
          <w:szCs w:val="24"/>
        </w:rPr>
        <w:t>Photographs/graphics/maps (options, maximum 3) - insert link *</w:t>
      </w:r>
    </w:p>
    <w:p w14:paraId="23C3CFF1" w14:textId="77777777" w:rsidR="00C61035" w:rsidRPr="00D6722E" w:rsidRDefault="00C61035" w:rsidP="00C61035">
      <w:pPr>
        <w:rPr>
          <w:rFonts w:ascii="Source Serif Pro" w:hAnsi="Source Serif Pro"/>
          <w:sz w:val="24"/>
          <w:szCs w:val="24"/>
        </w:rPr>
      </w:pPr>
    </w:p>
    <w:p w14:paraId="1DEA554C" w14:textId="6F6F8164" w:rsidR="00C61035" w:rsidRPr="00D6722E" w:rsidRDefault="00C61035" w:rsidP="00D6722E">
      <w:pPr>
        <w:pStyle w:val="ListParagraph"/>
        <w:numPr>
          <w:ilvl w:val="0"/>
          <w:numId w:val="13"/>
        </w:numPr>
        <w:rPr>
          <w:rFonts w:ascii="Source Serif Pro" w:hAnsi="Source Serif Pro"/>
          <w:sz w:val="24"/>
          <w:szCs w:val="24"/>
        </w:rPr>
      </w:pPr>
      <w:r w:rsidRPr="00D6722E">
        <w:rPr>
          <w:rFonts w:ascii="Source Serif Pro" w:hAnsi="Source Serif Pro"/>
          <w:sz w:val="24"/>
          <w:szCs w:val="24"/>
        </w:rPr>
        <w:t>Open access resources like manuals, datasets, training materials (if any)</w:t>
      </w:r>
    </w:p>
    <w:p w14:paraId="5379AE85" w14:textId="77777777" w:rsidR="00C61035" w:rsidRPr="00D6722E" w:rsidRDefault="00C61035" w:rsidP="00C61035">
      <w:pPr>
        <w:rPr>
          <w:rFonts w:ascii="Source Serif Pro" w:hAnsi="Source Serif Pro"/>
          <w:sz w:val="24"/>
          <w:szCs w:val="24"/>
        </w:rPr>
      </w:pPr>
    </w:p>
    <w:p w14:paraId="2B2F1EED" w14:textId="2A0D18B5" w:rsidR="00C61035" w:rsidRDefault="00C61035" w:rsidP="00D6722E">
      <w:pPr>
        <w:pStyle w:val="ListParagraph"/>
        <w:numPr>
          <w:ilvl w:val="0"/>
          <w:numId w:val="13"/>
        </w:numPr>
        <w:rPr>
          <w:rFonts w:ascii="Source Serif Pro" w:hAnsi="Source Serif Pro"/>
          <w:sz w:val="24"/>
          <w:szCs w:val="24"/>
        </w:rPr>
      </w:pPr>
      <w:r w:rsidRPr="00D6722E">
        <w:rPr>
          <w:rFonts w:ascii="Source Serif Pro" w:hAnsi="Source Serif Pro"/>
          <w:sz w:val="24"/>
          <w:szCs w:val="24"/>
        </w:rPr>
        <w:lastRenderedPageBreak/>
        <w:t>Contact person for further details (Name, Email, Phone): *</w:t>
      </w:r>
    </w:p>
    <w:p w14:paraId="6F5E0494" w14:textId="77777777" w:rsidR="007836C9" w:rsidRPr="007836C9" w:rsidRDefault="007836C9" w:rsidP="007836C9">
      <w:pPr>
        <w:pStyle w:val="ListParagraph"/>
        <w:rPr>
          <w:rFonts w:ascii="Source Serif Pro" w:hAnsi="Source Serif Pro"/>
          <w:sz w:val="24"/>
          <w:szCs w:val="24"/>
        </w:rPr>
      </w:pPr>
    </w:p>
    <w:p w14:paraId="2AF40B30" w14:textId="77777777" w:rsidR="007836C9" w:rsidRDefault="007836C9" w:rsidP="007836C9">
      <w:pPr>
        <w:rPr>
          <w:rFonts w:ascii="Source Serif Pro" w:hAnsi="Source Serif Pro"/>
          <w:sz w:val="24"/>
          <w:szCs w:val="24"/>
        </w:rPr>
      </w:pPr>
    </w:p>
    <w:p w14:paraId="0C6654A5" w14:textId="77777777" w:rsidR="007836C9" w:rsidRDefault="007836C9" w:rsidP="007836C9">
      <w:pPr>
        <w:rPr>
          <w:rFonts w:ascii="Source Serif Pro" w:hAnsi="Source Serif Pro"/>
          <w:sz w:val="24"/>
          <w:szCs w:val="24"/>
        </w:rPr>
      </w:pPr>
    </w:p>
    <w:p w14:paraId="7AE8FFE9" w14:textId="77777777" w:rsidR="007836C9" w:rsidRPr="007836C9" w:rsidRDefault="007836C9" w:rsidP="007836C9">
      <w:pPr>
        <w:rPr>
          <w:rFonts w:ascii="Source Serif Pro" w:hAnsi="Source Serif Pro"/>
          <w:sz w:val="24"/>
          <w:szCs w:val="24"/>
        </w:rPr>
      </w:pPr>
    </w:p>
    <w:sectPr w:rsidR="007836C9" w:rsidRPr="007836C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Source Serif Pro">
    <w:altName w:val="Cambria"/>
    <w:charset w:val="00"/>
    <w:family w:val="roman"/>
    <w:pitch w:val="variable"/>
    <w:sig w:usb0="20000287" w:usb1="02000003" w:usb2="00000000" w:usb3="00000000" w:csb0="0000019F" w:csb1="00000000"/>
  </w:font>
  <w:font w:name="SegoeUI">
    <w:altName w:val="Segoe U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10B33"/>
    <w:multiLevelType w:val="hybridMultilevel"/>
    <w:tmpl w:val="B716780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7C3A99"/>
    <w:multiLevelType w:val="hybridMultilevel"/>
    <w:tmpl w:val="64244D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DC5628"/>
    <w:multiLevelType w:val="hybridMultilevel"/>
    <w:tmpl w:val="0F9C3E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F183E"/>
    <w:multiLevelType w:val="hybridMultilevel"/>
    <w:tmpl w:val="69FEB7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1302E5"/>
    <w:multiLevelType w:val="hybridMultilevel"/>
    <w:tmpl w:val="8D72DE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915ED7"/>
    <w:multiLevelType w:val="hybridMultilevel"/>
    <w:tmpl w:val="5D3664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BF4372"/>
    <w:multiLevelType w:val="hybridMultilevel"/>
    <w:tmpl w:val="67E410E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EB4225"/>
    <w:multiLevelType w:val="hybridMultilevel"/>
    <w:tmpl w:val="7A547C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B32EC6"/>
    <w:multiLevelType w:val="hybridMultilevel"/>
    <w:tmpl w:val="4AAAF1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0C4FAB"/>
    <w:multiLevelType w:val="hybridMultilevel"/>
    <w:tmpl w:val="35BAA3EA"/>
    <w:lvl w:ilvl="0" w:tplc="C0C8455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912969"/>
    <w:multiLevelType w:val="hybridMultilevel"/>
    <w:tmpl w:val="4AAAF1B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494D90"/>
    <w:multiLevelType w:val="hybridMultilevel"/>
    <w:tmpl w:val="ACC829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2AF27CC"/>
    <w:multiLevelType w:val="hybridMultilevel"/>
    <w:tmpl w:val="F072EEC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5890251">
    <w:abstractNumId w:val="8"/>
  </w:num>
  <w:num w:numId="2" w16cid:durableId="1616139041">
    <w:abstractNumId w:val="10"/>
  </w:num>
  <w:num w:numId="3" w16cid:durableId="2053118023">
    <w:abstractNumId w:val="1"/>
  </w:num>
  <w:num w:numId="4" w16cid:durableId="1928077308">
    <w:abstractNumId w:val="6"/>
  </w:num>
  <w:num w:numId="5" w16cid:durableId="882212044">
    <w:abstractNumId w:val="12"/>
  </w:num>
  <w:num w:numId="6" w16cid:durableId="1891648598">
    <w:abstractNumId w:val="9"/>
  </w:num>
  <w:num w:numId="7" w16cid:durableId="665744837">
    <w:abstractNumId w:val="11"/>
  </w:num>
  <w:num w:numId="8" w16cid:durableId="1664579273">
    <w:abstractNumId w:val="0"/>
  </w:num>
  <w:num w:numId="9" w16cid:durableId="486289845">
    <w:abstractNumId w:val="2"/>
  </w:num>
  <w:num w:numId="10" w16cid:durableId="296303330">
    <w:abstractNumId w:val="7"/>
  </w:num>
  <w:num w:numId="11" w16cid:durableId="664666623">
    <w:abstractNumId w:val="4"/>
  </w:num>
  <w:num w:numId="12" w16cid:durableId="1554541549">
    <w:abstractNumId w:val="5"/>
  </w:num>
  <w:num w:numId="13" w16cid:durableId="18906087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6F2"/>
    <w:rsid w:val="00041F0C"/>
    <w:rsid w:val="001C1DDC"/>
    <w:rsid w:val="002053EE"/>
    <w:rsid w:val="00243A35"/>
    <w:rsid w:val="00273829"/>
    <w:rsid w:val="00424E4E"/>
    <w:rsid w:val="004D22D4"/>
    <w:rsid w:val="004E2027"/>
    <w:rsid w:val="007158ED"/>
    <w:rsid w:val="007836C9"/>
    <w:rsid w:val="00823756"/>
    <w:rsid w:val="00997616"/>
    <w:rsid w:val="00AA459F"/>
    <w:rsid w:val="00AF3235"/>
    <w:rsid w:val="00B14E31"/>
    <w:rsid w:val="00C346F2"/>
    <w:rsid w:val="00C61035"/>
    <w:rsid w:val="00CE6A57"/>
    <w:rsid w:val="00D6722E"/>
    <w:rsid w:val="00E421B8"/>
    <w:rsid w:val="00E81222"/>
    <w:rsid w:val="00EE5D6F"/>
    <w:rsid w:val="00F320FD"/>
    <w:rsid w:val="00F64696"/>
    <w:rsid w:val="00FF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79A15"/>
  <w15:chartTrackingRefBased/>
  <w15:docId w15:val="{67D8E5B2-0406-4B9C-8CA3-E623BB1DF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46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46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6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6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6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6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6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6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6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6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346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46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46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46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46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46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46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46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46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4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6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46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46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46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46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46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6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46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46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Debabrat Sukla</dc:creator>
  <cp:keywords/>
  <dc:description/>
  <cp:lastModifiedBy>Feng Yuan (Yangee)</cp:lastModifiedBy>
  <cp:revision>14</cp:revision>
  <dcterms:created xsi:type="dcterms:W3CDTF">2026-04-16T04:16:00Z</dcterms:created>
  <dcterms:modified xsi:type="dcterms:W3CDTF">2026-04-16T09:59:00Z</dcterms:modified>
</cp:coreProperties>
</file>